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303D3" w14:textId="278E1C26" w:rsidR="00DE385B" w:rsidRPr="00DE385B" w:rsidRDefault="00DE385B" w:rsidP="00DE385B">
      <w:pPr>
        <w:jc w:val="center"/>
        <w:rPr>
          <w:b/>
          <w:bCs/>
        </w:rPr>
      </w:pPr>
      <w:r w:rsidRPr="00DE385B">
        <w:rPr>
          <w:b/>
          <w:bCs/>
        </w:rPr>
        <w:t>State Fair District 4 – List of Organizations Certified to Vote</w:t>
      </w:r>
    </w:p>
    <w:p w14:paraId="55FB7060" w14:textId="77777777" w:rsidR="00DE385B" w:rsidRDefault="00DE385B"/>
    <w:p w14:paraId="5FDBA91D" w14:textId="42FF44B3" w:rsidR="00DE385B" w:rsidRDefault="00DE385B">
      <w:r>
        <w:t>Decatur County Farm Bureau</w:t>
      </w:r>
    </w:p>
    <w:p w14:paraId="0A9F1D0E" w14:textId="34458929" w:rsidR="00DE385B" w:rsidRDefault="00DE385B">
      <w:r>
        <w:t>Indiana Soybean Alliance</w:t>
      </w:r>
    </w:p>
    <w:p w14:paraId="5BC2C67C" w14:textId="10669D33" w:rsidR="00DE385B" w:rsidRDefault="00DE385B">
      <w:r>
        <w:t>Fayette County Farm Bureau</w:t>
      </w:r>
    </w:p>
    <w:p w14:paraId="3F177136" w14:textId="5C067992" w:rsidR="00DE385B" w:rsidRDefault="00DE385B">
      <w:r>
        <w:t>Franklin County Farm Bureau</w:t>
      </w:r>
    </w:p>
    <w:p w14:paraId="6EFFEED4" w14:textId="317224DF" w:rsidR="00DE385B" w:rsidRDefault="00DE385B">
      <w:r>
        <w:t>Henry County Farm Bureau</w:t>
      </w:r>
    </w:p>
    <w:p w14:paraId="483E834C" w14:textId="73F93D55" w:rsidR="00DE385B" w:rsidRDefault="00DE385B">
      <w:r>
        <w:t>Johnson County Farm Bureau</w:t>
      </w:r>
    </w:p>
    <w:p w14:paraId="55910F12" w14:textId="1ED5ADE2" w:rsidR="00DE385B" w:rsidRDefault="00DE385B">
      <w:r>
        <w:t>Madison County Farm Bureau</w:t>
      </w:r>
    </w:p>
    <w:p w14:paraId="6E1D00EB" w14:textId="4F6E7931" w:rsidR="00DE385B" w:rsidRDefault="00DE385B">
      <w:r>
        <w:t>Indiana Corn Growers Association</w:t>
      </w:r>
    </w:p>
    <w:p w14:paraId="64ADB792" w14:textId="1F53FFD4" w:rsidR="00DE385B" w:rsidRDefault="00DE385B">
      <w:r>
        <w:t>Rush County Farm Bureau</w:t>
      </w:r>
    </w:p>
    <w:p w14:paraId="271BF1DC" w14:textId="685402D1" w:rsidR="00F63A3A" w:rsidRDefault="00F63A3A">
      <w:r>
        <w:t>Shelby County Farm Bureau</w:t>
      </w:r>
    </w:p>
    <w:p w14:paraId="759A70E9" w14:textId="2861978A" w:rsidR="00DE385B" w:rsidRDefault="00DE385B">
      <w:r>
        <w:t>Union County Farm Bureau</w:t>
      </w:r>
    </w:p>
    <w:sectPr w:rsidR="00DE38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5B"/>
    <w:rsid w:val="002F486E"/>
    <w:rsid w:val="008748A4"/>
    <w:rsid w:val="0090063B"/>
    <w:rsid w:val="00A30255"/>
    <w:rsid w:val="00DE385B"/>
    <w:rsid w:val="00F6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3754F"/>
  <w15:chartTrackingRefBased/>
  <w15:docId w15:val="{8DAA984B-BAEA-4D47-9F95-2B697BA7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3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8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8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8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8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8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8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8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8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8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8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8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8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8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8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8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8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8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3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8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8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8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38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8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8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8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Hayes, Quinton</dc:creator>
  <cp:keywords/>
  <dc:description/>
  <cp:lastModifiedBy>Hayes, Quinton</cp:lastModifiedBy>
  <cp:revision>2</cp:revision>
  <dcterms:created xsi:type="dcterms:W3CDTF">2026-07-09T19:45:00Z</dcterms:created>
  <dcterms:modified xsi:type="dcterms:W3CDTF">2026-07-09T19:53:00Z</dcterms:modified>
</cp:coreProperties>
</file>